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E4D3" w14:textId="64AB716E" w:rsidR="009E00E7" w:rsidRDefault="00E528EC" w:rsidP="00E528EC">
      <w:pPr>
        <w:ind w:left="0"/>
        <w:jc w:val="center"/>
      </w:pPr>
      <w:r>
        <w:rPr>
          <w:noProof/>
        </w:rPr>
        <w:drawing>
          <wp:inline distT="0" distB="0" distL="0" distR="0" wp14:anchorId="3143A5CB" wp14:editId="4267005F">
            <wp:extent cx="1704975" cy="1551794"/>
            <wp:effectExtent l="0" t="0" r="0" b="0"/>
            <wp:docPr id="516487028"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2210" cy="1558379"/>
                    </a:xfrm>
                    <a:prstGeom prst="rect">
                      <a:avLst/>
                    </a:prstGeom>
                    <a:noFill/>
                    <a:ln>
                      <a:noFill/>
                    </a:ln>
                  </pic:spPr>
                </pic:pic>
              </a:graphicData>
            </a:graphic>
          </wp:inline>
        </w:drawing>
      </w:r>
    </w:p>
    <w:p w14:paraId="63B3C043" w14:textId="01E3A768" w:rsidR="009E00E7" w:rsidRDefault="009E00E7" w:rsidP="009E00E7">
      <w:pPr>
        <w:ind w:left="0"/>
      </w:pPr>
      <w:r>
        <w:t>Dear Land Interest,</w:t>
      </w:r>
    </w:p>
    <w:p w14:paraId="3F9EF039" w14:textId="77777777" w:rsidR="009E00E7" w:rsidRDefault="009E00E7" w:rsidP="009E00E7">
      <w:pPr>
        <w:ind w:left="0"/>
      </w:pPr>
    </w:p>
    <w:p w14:paraId="44368AF4" w14:textId="4EBABDFD" w:rsidR="009E00E7" w:rsidRDefault="009E00E7" w:rsidP="009E00E7">
      <w:pPr>
        <w:ind w:left="0"/>
      </w:pPr>
      <w:r>
        <w:t>Trawden Forest Neighbourhood Plan: Call for Sites</w:t>
      </w:r>
    </w:p>
    <w:p w14:paraId="768EF500" w14:textId="77777777" w:rsidR="009E00E7" w:rsidRDefault="009E00E7" w:rsidP="009E00E7">
      <w:pPr>
        <w:ind w:left="0"/>
      </w:pPr>
    </w:p>
    <w:p w14:paraId="52351471" w14:textId="325F2A98" w:rsidR="009E00E7" w:rsidRDefault="009E00E7" w:rsidP="009E00E7">
      <w:pPr>
        <w:ind w:left="0"/>
      </w:pPr>
      <w:r>
        <w:t xml:space="preserve">Trawden Forest Parish Council is in the process of preparing </w:t>
      </w:r>
      <w:r w:rsidR="00DE3AA5">
        <w:t>an</w:t>
      </w:r>
      <w:r>
        <w:t xml:space="preserve"> </w:t>
      </w:r>
      <w:r w:rsidR="00DE5DE6">
        <w:t xml:space="preserve">updated </w:t>
      </w:r>
      <w:r>
        <w:t>neighbourhood plan for the</w:t>
      </w:r>
      <w:r w:rsidR="00DE5DE6">
        <w:t xml:space="preserve"> </w:t>
      </w:r>
      <w:r>
        <w:t>parish to cover the period to 2041. It intends that the plan will include proposals to allocate land for some housing development. The Council has formed a Steering Group</w:t>
      </w:r>
      <w:r w:rsidR="003E39C5">
        <w:t xml:space="preserve"> </w:t>
      </w:r>
      <w:r>
        <w:t xml:space="preserve">to lead the </w:t>
      </w:r>
      <w:r w:rsidR="003E39C5">
        <w:t>project,</w:t>
      </w:r>
      <w:r>
        <w:t xml:space="preserve"> and the group has decided to issue a ‘Call for Sites’ to inform it of the availability of land that may qualify for allocation. It has been advised that only land that</w:t>
      </w:r>
      <w:r w:rsidR="003E39C5">
        <w:t xml:space="preserve"> is</w:t>
      </w:r>
      <w:r>
        <w:t xml:space="preserve"> within or adjoins the existing settlement boundary of Trawden or Winewall will qualify for </w:t>
      </w:r>
      <w:r w:rsidR="00E528EC">
        <w:t>consideration,</w:t>
      </w:r>
      <w:r>
        <w:t xml:space="preserve"> and the Council understands that you </w:t>
      </w:r>
      <w:r w:rsidR="00DE5DE6">
        <w:t>may have</w:t>
      </w:r>
      <w:r>
        <w:t xml:space="preserve"> an interest in such land (as either owner or developer).</w:t>
      </w:r>
    </w:p>
    <w:p w14:paraId="0546A28A" w14:textId="77777777" w:rsidR="009E00E7" w:rsidRDefault="009E00E7" w:rsidP="009E00E7">
      <w:pPr>
        <w:ind w:left="0"/>
      </w:pPr>
    </w:p>
    <w:p w14:paraId="1215A6AC" w14:textId="77777777" w:rsidR="00B47BBB" w:rsidRDefault="009E00E7" w:rsidP="009E00E7">
      <w:pPr>
        <w:ind w:left="0"/>
      </w:pPr>
      <w:r>
        <w:t xml:space="preserve">At this first stage, </w:t>
      </w:r>
      <w:r w:rsidR="00B47BBB">
        <w:t>we would like you to:</w:t>
      </w:r>
    </w:p>
    <w:p w14:paraId="647628F0" w14:textId="147FB17D" w:rsidR="00B47BBB" w:rsidRDefault="00B47BBB" w:rsidP="00B47BBB">
      <w:pPr>
        <w:pStyle w:val="ListParagraph"/>
        <w:numPr>
          <w:ilvl w:val="0"/>
          <w:numId w:val="35"/>
        </w:numPr>
      </w:pPr>
      <w:r>
        <w:t xml:space="preserve">confirm whether or not the land would be available for development within the plan period; and </w:t>
      </w:r>
    </w:p>
    <w:p w14:paraId="2591C391" w14:textId="77777777" w:rsidR="00B47BBB" w:rsidRDefault="00B47BBB" w:rsidP="00B47BBB">
      <w:pPr>
        <w:pStyle w:val="ListParagraph"/>
        <w:numPr>
          <w:ilvl w:val="0"/>
          <w:numId w:val="35"/>
        </w:numPr>
      </w:pPr>
      <w:r>
        <w:t xml:space="preserve">provide an outline drawing confirming the extent of any land in your control that you wish to make available in the plan period; and </w:t>
      </w:r>
    </w:p>
    <w:p w14:paraId="57801860" w14:textId="310B9CF9" w:rsidR="00B47BBB" w:rsidRDefault="00B47BBB" w:rsidP="00B47BBB">
      <w:pPr>
        <w:pStyle w:val="ListParagraph"/>
        <w:numPr>
          <w:ilvl w:val="0"/>
          <w:numId w:val="35"/>
        </w:numPr>
      </w:pPr>
      <w:r>
        <w:t>any relevant supplementary information that may assist the group in assessing the land for potential allocation.</w:t>
      </w:r>
    </w:p>
    <w:p w14:paraId="2CA48C03" w14:textId="77777777" w:rsidR="00B47BBB" w:rsidRDefault="00B47BBB" w:rsidP="009E00E7">
      <w:pPr>
        <w:ind w:left="0"/>
      </w:pPr>
    </w:p>
    <w:p w14:paraId="14BC2A33" w14:textId="62D4B063" w:rsidR="009E00E7" w:rsidRDefault="00B47BBB" w:rsidP="009E00E7">
      <w:pPr>
        <w:ind w:left="0"/>
      </w:pPr>
      <w:r>
        <w:t>With respect to relevant supplementary information, it would be particularly useful to receive answers to the following questions.</w:t>
      </w:r>
    </w:p>
    <w:p w14:paraId="57970120" w14:textId="77777777" w:rsidR="00B47BBB" w:rsidRDefault="00B47BBB" w:rsidP="009E00E7">
      <w:pPr>
        <w:ind w:left="0"/>
      </w:pPr>
    </w:p>
    <w:p w14:paraId="2391F6C2" w14:textId="77777777" w:rsidR="00B47BBB" w:rsidRDefault="00B47BBB" w:rsidP="00B47BBB">
      <w:pPr>
        <w:pStyle w:val="ListParagraph"/>
        <w:numPr>
          <w:ilvl w:val="0"/>
          <w:numId w:val="34"/>
        </w:numPr>
      </w:pPr>
      <w:r>
        <w:t xml:space="preserve">Do you have an approximate timescale for delivery of the site? </w:t>
      </w:r>
    </w:p>
    <w:p w14:paraId="7828B549" w14:textId="4664C979" w:rsidR="00B47BBB" w:rsidRDefault="00B47BBB" w:rsidP="00B47BBB">
      <w:pPr>
        <w:ind w:left="1080" w:firstLine="360"/>
      </w:pPr>
      <w:r>
        <w:t>If so, would this likely be in the next 5 years, 5-10 years or 10+ years</w:t>
      </w:r>
    </w:p>
    <w:p w14:paraId="40F674F7" w14:textId="77777777" w:rsidR="00B47BBB" w:rsidRDefault="00B47BBB" w:rsidP="00B47BBB">
      <w:pPr>
        <w:pStyle w:val="ListParagraph"/>
        <w:numPr>
          <w:ilvl w:val="0"/>
          <w:numId w:val="34"/>
        </w:numPr>
      </w:pPr>
      <w:r>
        <w:t xml:space="preserve">We are very keen to ensure that new development in the parish provides viable and affordable housing opportunities, particularly for people with a local connection. </w:t>
      </w:r>
    </w:p>
    <w:p w14:paraId="314DAFE7" w14:textId="3C66BBD9" w:rsidR="00B47BBB" w:rsidRDefault="00B47BBB" w:rsidP="00B47BBB">
      <w:pPr>
        <w:pStyle w:val="ListParagraph"/>
        <w:ind w:left="1440"/>
      </w:pPr>
      <w:r>
        <w:t xml:space="preserve">Would you be willing to include as part of the site: First Homes, affordable rent, shared ownership, </w:t>
      </w:r>
      <w:r w:rsidR="00C43E4B">
        <w:t>C</w:t>
      </w:r>
      <w:r>
        <w:t xml:space="preserve">ommunity </w:t>
      </w:r>
      <w:r w:rsidR="00C43E4B">
        <w:t>L</w:t>
      </w:r>
      <w:r>
        <w:t xml:space="preserve">and </w:t>
      </w:r>
      <w:r w:rsidR="00C43E4B">
        <w:t>T</w:t>
      </w:r>
      <w:r>
        <w:t>rust, key worker homes, or any other affordable housing option?</w:t>
      </w:r>
    </w:p>
    <w:p w14:paraId="25B75001" w14:textId="4E04542E" w:rsidR="00B47BBB" w:rsidRDefault="00B47BBB" w:rsidP="00B47BBB">
      <w:pPr>
        <w:pStyle w:val="ListParagraph"/>
        <w:numPr>
          <w:ilvl w:val="0"/>
          <w:numId w:val="34"/>
        </w:numPr>
      </w:pPr>
      <w:r>
        <w:t>Are there any development viability issues with your site that we need to know about?</w:t>
      </w:r>
    </w:p>
    <w:p w14:paraId="47AF826F" w14:textId="77777777" w:rsidR="009E00E7" w:rsidRDefault="009E00E7" w:rsidP="009E00E7">
      <w:pPr>
        <w:ind w:left="0"/>
      </w:pPr>
    </w:p>
    <w:p w14:paraId="431B1F3E" w14:textId="176D1673" w:rsidR="009E00E7" w:rsidRDefault="00B47BBB" w:rsidP="009E00E7">
      <w:pPr>
        <w:ind w:left="0"/>
      </w:pPr>
      <w:r>
        <w:t xml:space="preserve">Finally, </w:t>
      </w:r>
      <w:r w:rsidR="009E00E7">
        <w:t xml:space="preserve">you may wish to bear in mind that </w:t>
      </w:r>
      <w:r w:rsidR="00DE5DE6">
        <w:t xml:space="preserve">the discussions </w:t>
      </w:r>
      <w:r w:rsidR="009E00E7">
        <w:t>so far ha</w:t>
      </w:r>
      <w:r w:rsidR="00DE5DE6">
        <w:t>ve</w:t>
      </w:r>
      <w:r w:rsidR="009E00E7">
        <w:t xml:space="preserve"> indicated that, if it is necessary to allocate land for housing, there is a preference for schemes that:</w:t>
      </w:r>
    </w:p>
    <w:p w14:paraId="113F1CE2" w14:textId="1BEDA74C" w:rsidR="009E00E7" w:rsidRDefault="009E00E7" w:rsidP="009E00E7">
      <w:pPr>
        <w:pStyle w:val="ListParagraph"/>
        <w:numPr>
          <w:ilvl w:val="0"/>
          <w:numId w:val="33"/>
        </w:numPr>
      </w:pPr>
      <w:r>
        <w:t>Will not harm the character of the village, the conservation area, listed buildings, or the surrounding landscape and environment.</w:t>
      </w:r>
    </w:p>
    <w:p w14:paraId="6EB0BD0E" w14:textId="6BDFE195" w:rsidR="009E00E7" w:rsidRDefault="009E00E7" w:rsidP="009E00E7">
      <w:pPr>
        <w:pStyle w:val="ListParagraph"/>
        <w:numPr>
          <w:ilvl w:val="0"/>
          <w:numId w:val="33"/>
        </w:numPr>
      </w:pPr>
      <w:r>
        <w:t xml:space="preserve">Provide adequate parking, including </w:t>
      </w:r>
      <w:r w:rsidR="00C43E4B">
        <w:t xml:space="preserve">additional public </w:t>
      </w:r>
      <w:r>
        <w:t>spaces for community and tourism use.</w:t>
      </w:r>
    </w:p>
    <w:p w14:paraId="32A7A01D" w14:textId="77777777" w:rsidR="009E00E7" w:rsidRDefault="009E00E7" w:rsidP="009E00E7">
      <w:pPr>
        <w:ind w:left="0"/>
      </w:pPr>
    </w:p>
    <w:p w14:paraId="411381DC" w14:textId="5EE29E5F" w:rsidR="009E00E7" w:rsidRDefault="009E00E7" w:rsidP="009E00E7">
      <w:pPr>
        <w:ind w:left="0"/>
      </w:pPr>
      <w:r>
        <w:t>These factors will be used to assess the suitability of the land for development, alongside a Strategic Environmental Assessment and community engagement, which will be undertaken independently to inform site selection preferences.</w:t>
      </w:r>
    </w:p>
    <w:p w14:paraId="033253A3" w14:textId="77777777" w:rsidR="009E00E7" w:rsidRDefault="009E00E7" w:rsidP="009E00E7">
      <w:pPr>
        <w:ind w:left="0"/>
      </w:pPr>
    </w:p>
    <w:p w14:paraId="427515D8" w14:textId="76B08A68" w:rsidR="009E00E7" w:rsidRDefault="009E00E7" w:rsidP="009E00E7">
      <w:pPr>
        <w:ind w:left="0"/>
      </w:pPr>
      <w:r>
        <w:lastRenderedPageBreak/>
        <w:t>Please note that the group will not be arranging meetings with land interests prior to deciding its preferences and so it is important th</w:t>
      </w:r>
      <w:r w:rsidR="00B47BBB">
        <w:t>at any</w:t>
      </w:r>
      <w:r>
        <w:t xml:space="preserve"> information provided now is clear.</w:t>
      </w:r>
    </w:p>
    <w:p w14:paraId="776A5E37" w14:textId="77777777" w:rsidR="009E00E7" w:rsidRDefault="009E00E7" w:rsidP="009E00E7">
      <w:pPr>
        <w:ind w:left="0"/>
      </w:pPr>
    </w:p>
    <w:p w14:paraId="53A92B5B" w14:textId="67B08EDB" w:rsidR="009E00E7" w:rsidRDefault="009E00E7" w:rsidP="009E00E7">
      <w:pPr>
        <w:ind w:left="0"/>
      </w:pPr>
      <w:r>
        <w:t>Please also note that this exercise will update the last ‘Call for Sites’ information undertaken by Pendle Borough Council. If you responded then, and your land remains available, you must respond to this new invitation.</w:t>
      </w:r>
    </w:p>
    <w:p w14:paraId="3B654609" w14:textId="77777777" w:rsidR="009E00E7" w:rsidRDefault="009E00E7" w:rsidP="009E00E7">
      <w:pPr>
        <w:ind w:left="0"/>
      </w:pPr>
    </w:p>
    <w:p w14:paraId="1BF11C93" w14:textId="1AAEB512" w:rsidR="009E00E7" w:rsidRDefault="009E00E7" w:rsidP="009E00E7">
      <w:pPr>
        <w:ind w:left="0"/>
      </w:pPr>
      <w:r>
        <w:t>Once the preferred list of sites has been decided, the group may wish to liaise with the</w:t>
      </w:r>
    </w:p>
    <w:p w14:paraId="0BE1F711" w14:textId="77777777" w:rsidR="009E00E7" w:rsidRDefault="009E00E7" w:rsidP="009E00E7">
      <w:pPr>
        <w:ind w:left="0"/>
      </w:pPr>
      <w:r>
        <w:t>relevant land interests to agree the key development principles to be included in the site</w:t>
      </w:r>
    </w:p>
    <w:p w14:paraId="76CFFB79" w14:textId="77777777" w:rsidR="009E00E7" w:rsidRDefault="009E00E7" w:rsidP="009E00E7">
      <w:pPr>
        <w:ind w:left="0"/>
      </w:pPr>
      <w:r>
        <w:t>allocation policy and any further technical evidence required to be provided by the land</w:t>
      </w:r>
    </w:p>
    <w:p w14:paraId="23EF48EB" w14:textId="77777777" w:rsidR="009E00E7" w:rsidRDefault="009E00E7" w:rsidP="009E00E7">
      <w:pPr>
        <w:ind w:left="0"/>
      </w:pPr>
      <w:r>
        <w:t>interest to support the allocation.</w:t>
      </w:r>
    </w:p>
    <w:p w14:paraId="783FA411" w14:textId="77777777" w:rsidR="00B47BBB" w:rsidRDefault="00B47BBB" w:rsidP="009E00E7">
      <w:pPr>
        <w:ind w:left="0"/>
      </w:pPr>
    </w:p>
    <w:p w14:paraId="6145E69B" w14:textId="2692CB40" w:rsidR="003E39C5" w:rsidRDefault="009E00E7" w:rsidP="009E00E7">
      <w:pPr>
        <w:ind w:left="0"/>
      </w:pPr>
      <w:r>
        <w:t>The group is meeting on</w:t>
      </w:r>
      <w:r w:rsidR="00572676">
        <w:t xml:space="preserve"> 24-6-</w:t>
      </w:r>
      <w:r w:rsidR="003E39C5">
        <w:t>2026 to</w:t>
      </w:r>
      <w:r>
        <w:t xml:space="preserve"> discuss the outcome of this exercise and so it</w:t>
      </w:r>
      <w:r w:rsidR="00B47BBB">
        <w:t xml:space="preserve"> </w:t>
      </w:r>
      <w:r>
        <w:t xml:space="preserve">requires your information to be received by </w:t>
      </w:r>
      <w:r w:rsidR="00572676">
        <w:t>17-6-</w:t>
      </w:r>
      <w:r w:rsidR="00DE3AA5">
        <w:t>2026 Please</w:t>
      </w:r>
      <w:r>
        <w:t xml:space="preserve"> send</w:t>
      </w:r>
      <w:r w:rsidR="003E39C5">
        <w:t>/post</w:t>
      </w:r>
      <w:r>
        <w:t xml:space="preserve"> your</w:t>
      </w:r>
      <w:r w:rsidR="00B47BBB">
        <w:t xml:space="preserve"> </w:t>
      </w:r>
      <w:r>
        <w:t>information</w:t>
      </w:r>
      <w:r w:rsidR="003E39C5">
        <w:t xml:space="preserve"> to</w:t>
      </w:r>
    </w:p>
    <w:p w14:paraId="78CE9010" w14:textId="77777777" w:rsidR="003E39C5" w:rsidRDefault="003E39C5" w:rsidP="009E00E7">
      <w:pPr>
        <w:ind w:left="0"/>
      </w:pPr>
    </w:p>
    <w:p w14:paraId="0065CA84" w14:textId="49C7FCD2" w:rsidR="003E39C5" w:rsidRDefault="003E39C5" w:rsidP="009E00E7">
      <w:pPr>
        <w:ind w:left="0"/>
      </w:pPr>
      <w:r>
        <w:t xml:space="preserve">email to </w:t>
      </w:r>
      <w:hyperlink r:id="rId6" w:history="1">
        <w:r w:rsidRPr="0027452A">
          <w:rPr>
            <w:rStyle w:val="Hyperlink"/>
          </w:rPr>
          <w:t>clerk@tradenparishcouncil.org.uk</w:t>
        </w:r>
      </w:hyperlink>
      <w:r>
        <w:t xml:space="preserve">  using the subject title ‘TFNP Call for Sites’</w:t>
      </w:r>
    </w:p>
    <w:p w14:paraId="73FD3959" w14:textId="77777777" w:rsidR="003E39C5" w:rsidRDefault="003E39C5" w:rsidP="009E00E7">
      <w:pPr>
        <w:ind w:left="0"/>
      </w:pPr>
    </w:p>
    <w:p w14:paraId="662CD1A8" w14:textId="77777777" w:rsidR="003E39C5" w:rsidRDefault="003E39C5" w:rsidP="009E00E7">
      <w:pPr>
        <w:ind w:left="0"/>
      </w:pPr>
    </w:p>
    <w:p w14:paraId="356C510D" w14:textId="548DFCEC" w:rsidR="003E39C5" w:rsidRDefault="003E39C5" w:rsidP="009E00E7">
      <w:pPr>
        <w:ind w:left="0"/>
      </w:pPr>
      <w:r>
        <w:t>FAO</w:t>
      </w:r>
      <w:r w:rsidR="009E00E7">
        <w:t xml:space="preserve"> </w:t>
      </w:r>
      <w:r>
        <w:t>Parish Clerk</w:t>
      </w:r>
      <w:r w:rsidR="009E00E7">
        <w:t xml:space="preserve"> </w:t>
      </w:r>
    </w:p>
    <w:p w14:paraId="40E06953" w14:textId="04E3E246" w:rsidR="003E39C5" w:rsidRDefault="003E39C5" w:rsidP="009E00E7">
      <w:pPr>
        <w:ind w:left="0"/>
      </w:pPr>
      <w:r>
        <w:t>Trawden Forest Parish Council</w:t>
      </w:r>
    </w:p>
    <w:p w14:paraId="4E792F41" w14:textId="67B3E7E7" w:rsidR="003E39C5" w:rsidRDefault="003E39C5" w:rsidP="009E00E7">
      <w:pPr>
        <w:ind w:left="0"/>
      </w:pPr>
      <w:r>
        <w:t>C/O Trawden Community shop and Library</w:t>
      </w:r>
    </w:p>
    <w:p w14:paraId="2138F77B" w14:textId="79C57569" w:rsidR="003E39C5" w:rsidRDefault="003E39C5" w:rsidP="009E00E7">
      <w:pPr>
        <w:ind w:left="0"/>
      </w:pPr>
      <w:r>
        <w:t>Church St</w:t>
      </w:r>
    </w:p>
    <w:p w14:paraId="62F9BDD3" w14:textId="535C8845" w:rsidR="003E39C5" w:rsidRDefault="003E39C5" w:rsidP="009E00E7">
      <w:pPr>
        <w:ind w:left="0"/>
      </w:pPr>
      <w:r>
        <w:t>Trawden</w:t>
      </w:r>
    </w:p>
    <w:p w14:paraId="226B6FB1" w14:textId="56E4FAEA" w:rsidR="003E39C5" w:rsidRDefault="003E39C5" w:rsidP="009E00E7">
      <w:pPr>
        <w:ind w:left="0"/>
      </w:pPr>
      <w:r>
        <w:t>Lancs</w:t>
      </w:r>
    </w:p>
    <w:p w14:paraId="66B10B39" w14:textId="23553482" w:rsidR="003E39C5" w:rsidRDefault="003E39C5" w:rsidP="009E00E7">
      <w:pPr>
        <w:ind w:left="0"/>
      </w:pPr>
      <w:r>
        <w:t>BB8 8RU</w:t>
      </w:r>
    </w:p>
    <w:p w14:paraId="3E3A38E4" w14:textId="4553F4BA" w:rsidR="003E39C5" w:rsidRDefault="003E39C5" w:rsidP="009E00E7">
      <w:pPr>
        <w:ind w:left="0"/>
      </w:pPr>
      <w:r>
        <w:t xml:space="preserve"> </w:t>
      </w:r>
    </w:p>
    <w:p w14:paraId="7C2CD5C8" w14:textId="5BC7E702" w:rsidR="009E00E7" w:rsidRDefault="009E00E7" w:rsidP="009E00E7">
      <w:pPr>
        <w:ind w:left="0"/>
      </w:pPr>
      <w:r>
        <w:t>.</w:t>
      </w:r>
    </w:p>
    <w:p w14:paraId="7C6A79C9" w14:textId="7DAF9D6C" w:rsidR="00E555FF" w:rsidRDefault="00263600" w:rsidP="009E00E7">
      <w:pPr>
        <w:ind w:left="0"/>
      </w:pPr>
      <w:r>
        <w:t>We</w:t>
      </w:r>
      <w:r w:rsidR="009E00E7">
        <w:t xml:space="preserve"> look forward to hearing from you.</w:t>
      </w:r>
    </w:p>
    <w:sectPr w:rsidR="00E555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badi ExtraLight">
    <w:charset w:val="00"/>
    <w:family w:val="swiss"/>
    <w:pitch w:val="variable"/>
    <w:sig w:usb0="80000003"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Light">
    <w:altName w:val="Arial Nova Light"/>
    <w:charset w:val="00"/>
    <w:family w:val="auto"/>
    <w:pitch w:val="variable"/>
    <w:sig w:usb0="A00002FF" w:usb1="5000205B" w:usb2="00000002" w:usb3="00000000" w:csb0="00000007" w:csb1="00000000"/>
  </w:font>
  <w:font w:name="Lato-Regular">
    <w:altName w:val="Segoe UI"/>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C2C"/>
    <w:multiLevelType w:val="hybridMultilevel"/>
    <w:tmpl w:val="4EE4DF7C"/>
    <w:lvl w:ilvl="0" w:tplc="5C06BD28">
      <w:start w:val="3"/>
      <w:numFmt w:val="bullet"/>
      <w:lvlText w:val="-"/>
      <w:lvlJc w:val="left"/>
      <w:pPr>
        <w:ind w:left="720" w:hanging="360"/>
      </w:pPr>
      <w:rPr>
        <w:rFonts w:ascii="Abadi ExtraLight" w:eastAsia="Times New Roman" w:hAnsi="Abadi Extra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36F84"/>
    <w:multiLevelType w:val="hybridMultilevel"/>
    <w:tmpl w:val="27845AB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4663A9"/>
    <w:multiLevelType w:val="hybridMultilevel"/>
    <w:tmpl w:val="B6E4FB38"/>
    <w:lvl w:ilvl="0" w:tplc="40DCACB4">
      <w:start w:val="1"/>
      <w:numFmt w:val="decimal"/>
      <w:lvlText w:val="3.%1"/>
      <w:lvlJc w:val="left"/>
      <w:pPr>
        <w:ind w:left="720" w:hanging="360"/>
      </w:pPr>
      <w:rPr>
        <w:rFonts w:hint="default"/>
        <w:b w:val="0"/>
        <w:bCs w:val="0"/>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A35455"/>
    <w:multiLevelType w:val="hybridMultilevel"/>
    <w:tmpl w:val="11A4FCA4"/>
    <w:lvl w:ilvl="0" w:tplc="A06CE5C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517130"/>
    <w:multiLevelType w:val="hybridMultilevel"/>
    <w:tmpl w:val="2604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51897"/>
    <w:multiLevelType w:val="hybridMultilevel"/>
    <w:tmpl w:val="14BCAE88"/>
    <w:lvl w:ilvl="0" w:tplc="260888AA">
      <w:numFmt w:val="bullet"/>
      <w:lvlText w:val="•"/>
      <w:lvlJc w:val="left"/>
      <w:pPr>
        <w:ind w:left="720" w:hanging="360"/>
      </w:pPr>
      <w:rPr>
        <w:rFonts w:ascii="Abadi ExtraLight" w:eastAsia="Times New Roman" w:hAnsi="Abadi Extra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A748D1"/>
    <w:multiLevelType w:val="hybridMultilevel"/>
    <w:tmpl w:val="874AAF06"/>
    <w:lvl w:ilvl="0" w:tplc="D0D881E0">
      <w:start w:val="1"/>
      <w:numFmt w:val="decimal"/>
      <w:lvlText w:val="2.%1"/>
      <w:lvlJc w:val="left"/>
      <w:pPr>
        <w:ind w:left="153"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7" w15:restartNumberingAfterBreak="0">
    <w:nsid w:val="4879127E"/>
    <w:multiLevelType w:val="multilevel"/>
    <w:tmpl w:val="3ADA3E98"/>
    <w:lvl w:ilvl="0">
      <w:start w:val="1"/>
      <w:numFmt w:val="decimal"/>
      <w:pStyle w:val="NormBackgroun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EA254CF"/>
    <w:multiLevelType w:val="hybridMultilevel"/>
    <w:tmpl w:val="49582FDA"/>
    <w:lvl w:ilvl="0" w:tplc="260888AA">
      <w:numFmt w:val="bullet"/>
      <w:lvlText w:val="•"/>
      <w:lvlJc w:val="left"/>
      <w:pPr>
        <w:ind w:left="720" w:hanging="360"/>
      </w:pPr>
      <w:rPr>
        <w:rFonts w:ascii="Abadi ExtraLight" w:eastAsia="Times New Roman" w:hAnsi="Abadi Extra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6C6536"/>
    <w:multiLevelType w:val="hybridMultilevel"/>
    <w:tmpl w:val="C4545884"/>
    <w:lvl w:ilvl="0" w:tplc="36863E42">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0" w15:restartNumberingAfterBreak="0">
    <w:nsid w:val="56500600"/>
    <w:multiLevelType w:val="hybridMultilevel"/>
    <w:tmpl w:val="1856F0DA"/>
    <w:lvl w:ilvl="0" w:tplc="CADA88E4">
      <w:start w:val="1"/>
      <w:numFmt w:val="decimal"/>
      <w:lvlText w:val="4.%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1415E1"/>
    <w:multiLevelType w:val="hybridMultilevel"/>
    <w:tmpl w:val="2BB0561E"/>
    <w:lvl w:ilvl="0" w:tplc="20C2162C">
      <w:start w:val="1"/>
      <w:numFmt w:val="decimal"/>
      <w:lvlText w:val="1.%1"/>
      <w:lvlJc w:val="left"/>
      <w:pPr>
        <w:ind w:left="720" w:hanging="360"/>
      </w:pPr>
      <w:rPr>
        <w:rFonts w:ascii="Abadi ExtraLight" w:hAnsi="Abadi ExtraLight"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1C551B"/>
    <w:multiLevelType w:val="hybridMultilevel"/>
    <w:tmpl w:val="7D9E8042"/>
    <w:lvl w:ilvl="0" w:tplc="4672E126">
      <w:start w:val="1"/>
      <w:numFmt w:val="lowerRoman"/>
      <w:lvlText w:val="%1."/>
      <w:lvlJc w:val="righ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6B0DD9"/>
    <w:multiLevelType w:val="hybridMultilevel"/>
    <w:tmpl w:val="BFE0A762"/>
    <w:lvl w:ilvl="0" w:tplc="960E13EC">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065987">
    <w:abstractNumId w:val="6"/>
  </w:num>
  <w:num w:numId="2" w16cid:durableId="166405075">
    <w:abstractNumId w:val="6"/>
  </w:num>
  <w:num w:numId="3" w16cid:durableId="1135565189">
    <w:abstractNumId w:val="6"/>
  </w:num>
  <w:num w:numId="4" w16cid:durableId="1065447403">
    <w:abstractNumId w:val="6"/>
  </w:num>
  <w:num w:numId="5" w16cid:durableId="988821191">
    <w:abstractNumId w:val="6"/>
  </w:num>
  <w:num w:numId="6" w16cid:durableId="1806778005">
    <w:abstractNumId w:val="6"/>
  </w:num>
  <w:num w:numId="7" w16cid:durableId="1266888332">
    <w:abstractNumId w:val="11"/>
  </w:num>
  <w:num w:numId="8" w16cid:durableId="855994912">
    <w:abstractNumId w:val="11"/>
  </w:num>
  <w:num w:numId="9" w16cid:durableId="2024816292">
    <w:abstractNumId w:val="2"/>
  </w:num>
  <w:num w:numId="10" w16cid:durableId="1839685145">
    <w:abstractNumId w:val="3"/>
  </w:num>
  <w:num w:numId="11" w16cid:durableId="1973749597">
    <w:abstractNumId w:val="12"/>
  </w:num>
  <w:num w:numId="12" w16cid:durableId="1596472591">
    <w:abstractNumId w:val="9"/>
  </w:num>
  <w:num w:numId="13" w16cid:durableId="1607040108">
    <w:abstractNumId w:val="9"/>
  </w:num>
  <w:num w:numId="14" w16cid:durableId="201334605">
    <w:abstractNumId w:val="2"/>
  </w:num>
  <w:num w:numId="15" w16cid:durableId="17241071">
    <w:abstractNumId w:val="10"/>
  </w:num>
  <w:num w:numId="16" w16cid:durableId="1870953112">
    <w:abstractNumId w:val="6"/>
  </w:num>
  <w:num w:numId="17" w16cid:durableId="1124690816">
    <w:abstractNumId w:val="11"/>
  </w:num>
  <w:num w:numId="18" w16cid:durableId="1660617471">
    <w:abstractNumId w:val="11"/>
  </w:num>
  <w:num w:numId="19" w16cid:durableId="311639963">
    <w:abstractNumId w:val="2"/>
  </w:num>
  <w:num w:numId="20" w16cid:durableId="1513568068">
    <w:abstractNumId w:val="10"/>
  </w:num>
  <w:num w:numId="21" w16cid:durableId="2042129729">
    <w:abstractNumId w:val="13"/>
  </w:num>
  <w:num w:numId="22" w16cid:durableId="197200693">
    <w:abstractNumId w:val="13"/>
  </w:num>
  <w:num w:numId="23" w16cid:durableId="1301115163">
    <w:abstractNumId w:val="7"/>
  </w:num>
  <w:num w:numId="24" w16cid:durableId="19904814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9831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19137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93286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06112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40921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15798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2649414">
    <w:abstractNumId w:val="4"/>
  </w:num>
  <w:num w:numId="32" w16cid:durableId="1553888277">
    <w:abstractNumId w:val="8"/>
  </w:num>
  <w:num w:numId="33" w16cid:durableId="1035620027">
    <w:abstractNumId w:val="5"/>
  </w:num>
  <w:num w:numId="34" w16cid:durableId="42600755">
    <w:abstractNumId w:val="1"/>
  </w:num>
  <w:num w:numId="35" w16cid:durableId="617682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E7"/>
    <w:rsid w:val="000E63F6"/>
    <w:rsid w:val="001040D6"/>
    <w:rsid w:val="00263600"/>
    <w:rsid w:val="003E39C5"/>
    <w:rsid w:val="00572676"/>
    <w:rsid w:val="008826FE"/>
    <w:rsid w:val="00983BFD"/>
    <w:rsid w:val="009B30B8"/>
    <w:rsid w:val="009E00E7"/>
    <w:rsid w:val="00A705B7"/>
    <w:rsid w:val="00AF253A"/>
    <w:rsid w:val="00B47BBB"/>
    <w:rsid w:val="00C43E4B"/>
    <w:rsid w:val="00DA2DB1"/>
    <w:rsid w:val="00DE3AA5"/>
    <w:rsid w:val="00DE5DE6"/>
    <w:rsid w:val="00E528EC"/>
    <w:rsid w:val="00E555FF"/>
    <w:rsid w:val="00F67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B2EE"/>
  <w15:chartTrackingRefBased/>
  <w15:docId w15:val="{332B8D61-071D-48BB-9D77-10009532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GB" w:eastAsia="en-US" w:bidi="ar-SA"/>
        <w14:ligatures w14:val="standardContextual"/>
      </w:rPr>
    </w:rPrDefault>
    <w:pPrDefault>
      <w:pPr>
        <w:spacing w:after="80"/>
        <w:ind w:left="99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ntroduction Normal"/>
    <w:qFormat/>
    <w:rsid w:val="009B30B8"/>
    <w:pPr>
      <w:spacing w:after="0"/>
    </w:pPr>
    <w:rPr>
      <w:rFonts w:ascii="Abadi ExtraLight" w:hAnsi="Abadi ExtraLight" w:cs="Times New Roman"/>
      <w:kern w:val="0"/>
      <w:lang w:eastAsia="en-GB"/>
      <w14:ligatures w14:val="none"/>
    </w:rPr>
  </w:style>
  <w:style w:type="paragraph" w:styleId="Heading1">
    <w:name w:val="heading 1"/>
    <w:basedOn w:val="Normal"/>
    <w:next w:val="Normal"/>
    <w:link w:val="Heading1Char"/>
    <w:uiPriority w:val="9"/>
    <w:qFormat/>
    <w:rsid w:val="009E0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0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0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E00E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E00E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00E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00E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00E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Background">
    <w:name w:val="Norm Background"/>
    <w:basedOn w:val="Normal"/>
    <w:link w:val="NormBackgroundChar"/>
    <w:qFormat/>
    <w:rsid w:val="00A705B7"/>
    <w:pPr>
      <w:numPr>
        <w:numId w:val="23"/>
      </w:numPr>
    </w:pPr>
    <w:rPr>
      <w:color w:val="000000" w:themeColor="text1"/>
      <w:szCs w:val="22"/>
    </w:rPr>
  </w:style>
  <w:style w:type="character" w:customStyle="1" w:styleId="NormBackgroundChar">
    <w:name w:val="Norm Background Char"/>
    <w:basedOn w:val="DefaultParagraphFont"/>
    <w:link w:val="NormBackground"/>
    <w:rsid w:val="00A705B7"/>
    <w:rPr>
      <w:rFonts w:ascii="Abadi ExtraLight" w:eastAsia="Times New Roman" w:hAnsi="Abadi ExtraLight" w:cs="Times New Roman"/>
      <w:color w:val="000000" w:themeColor="text1"/>
      <w:kern w:val="0"/>
      <w:szCs w:val="22"/>
      <w:lang w:eastAsia="en-GB"/>
      <w14:ligatures w14:val="none"/>
    </w:rPr>
  </w:style>
  <w:style w:type="paragraph" w:customStyle="1" w:styleId="NormIntro">
    <w:name w:val="Norm Intro"/>
    <w:basedOn w:val="Normal"/>
    <w:link w:val="NormIntroChar"/>
    <w:autoRedefine/>
    <w:qFormat/>
    <w:rsid w:val="00A705B7"/>
    <w:pPr>
      <w:tabs>
        <w:tab w:val="num" w:pos="720"/>
      </w:tabs>
      <w:ind w:left="720" w:hanging="720"/>
    </w:pPr>
  </w:style>
  <w:style w:type="character" w:customStyle="1" w:styleId="NormIntroChar">
    <w:name w:val="Norm Intro Char"/>
    <w:basedOn w:val="DefaultParagraphFont"/>
    <w:link w:val="NormIntro"/>
    <w:rsid w:val="00A705B7"/>
    <w:rPr>
      <w:rFonts w:ascii="Abadi ExtraLight" w:eastAsia="Times New Roman" w:hAnsi="Abadi ExtraLight" w:cs="Times New Roman"/>
      <w:kern w:val="0"/>
      <w:lang w:eastAsia="en-GB"/>
      <w14:ligatures w14:val="none"/>
    </w:rPr>
  </w:style>
  <w:style w:type="paragraph" w:customStyle="1" w:styleId="NormObjectives">
    <w:name w:val="Norm Objectives"/>
    <w:basedOn w:val="Normal"/>
    <w:link w:val="NormObjectivesChar"/>
    <w:autoRedefine/>
    <w:qFormat/>
    <w:rsid w:val="00A705B7"/>
    <w:pPr>
      <w:tabs>
        <w:tab w:val="num" w:pos="720"/>
      </w:tabs>
      <w:ind w:left="720" w:hanging="720"/>
    </w:pPr>
    <w:rPr>
      <w:rFonts w:ascii="Helvetica Neue Light" w:hAnsi="Helvetica Neue Light"/>
      <w:color w:val="000000" w:themeColor="text1"/>
      <w:sz w:val="22"/>
      <w:szCs w:val="22"/>
    </w:rPr>
  </w:style>
  <w:style w:type="character" w:customStyle="1" w:styleId="NormObjectivesChar">
    <w:name w:val="Norm Objectives Char"/>
    <w:basedOn w:val="DefaultParagraphFont"/>
    <w:link w:val="NormObjectives"/>
    <w:rsid w:val="00A705B7"/>
    <w:rPr>
      <w:rFonts w:ascii="Helvetica Neue Light" w:eastAsia="Times New Roman" w:hAnsi="Helvetica Neue Light" w:cs="Times New Roman"/>
      <w:color w:val="000000" w:themeColor="text1"/>
      <w:kern w:val="0"/>
      <w:sz w:val="22"/>
      <w:szCs w:val="22"/>
      <w:lang w:eastAsia="en-GB"/>
      <w14:ligatures w14:val="none"/>
    </w:rPr>
  </w:style>
  <w:style w:type="paragraph" w:customStyle="1" w:styleId="Policies">
    <w:name w:val="Policies"/>
    <w:basedOn w:val="ListParagraph"/>
    <w:link w:val="PoliciesChar"/>
    <w:qFormat/>
    <w:rsid w:val="00A705B7"/>
    <w:pPr>
      <w:tabs>
        <w:tab w:val="num" w:pos="720"/>
      </w:tabs>
      <w:autoSpaceDE w:val="0"/>
      <w:autoSpaceDN w:val="0"/>
      <w:adjustRightInd w:val="0"/>
      <w:ind w:hanging="360"/>
    </w:pPr>
    <w:rPr>
      <w:rFonts w:ascii="Helvetica Neue Light" w:hAnsi="Helvetica Neue Light"/>
      <w:b/>
      <w:bCs/>
      <w:sz w:val="22"/>
      <w:szCs w:val="22"/>
    </w:rPr>
  </w:style>
  <w:style w:type="character" w:customStyle="1" w:styleId="PoliciesChar">
    <w:name w:val="Policies Char"/>
    <w:basedOn w:val="DefaultParagraphFont"/>
    <w:link w:val="Policies"/>
    <w:rsid w:val="00A705B7"/>
    <w:rPr>
      <w:rFonts w:ascii="Helvetica Neue Light" w:eastAsia="Times New Roman" w:hAnsi="Helvetica Neue Light" w:cs="Times New Roman"/>
      <w:b/>
      <w:bCs/>
      <w:kern w:val="0"/>
      <w:sz w:val="22"/>
      <w:szCs w:val="22"/>
      <w:lang w:eastAsia="en-GB"/>
      <w14:ligatures w14:val="none"/>
    </w:rPr>
  </w:style>
  <w:style w:type="paragraph" w:styleId="ListParagraph">
    <w:name w:val="List Paragraph"/>
    <w:basedOn w:val="Normal"/>
    <w:uiPriority w:val="34"/>
    <w:qFormat/>
    <w:rsid w:val="00A705B7"/>
    <w:pPr>
      <w:ind w:left="720"/>
      <w:contextualSpacing/>
    </w:pPr>
  </w:style>
  <w:style w:type="paragraph" w:customStyle="1" w:styleId="PolicySublist">
    <w:name w:val="Policy Sublist"/>
    <w:basedOn w:val="ListParagraph"/>
    <w:link w:val="PolicySublistChar"/>
    <w:qFormat/>
    <w:rsid w:val="00A705B7"/>
    <w:pPr>
      <w:tabs>
        <w:tab w:val="num" w:pos="720"/>
      </w:tabs>
      <w:ind w:left="1491" w:hanging="357"/>
    </w:pPr>
    <w:rPr>
      <w:rFonts w:ascii="Helvetica Neue Light" w:hAnsi="Helvetica Neue Light" w:cs="Lato-Regular"/>
      <w:b/>
      <w:bCs/>
      <w:color w:val="000000" w:themeColor="text1"/>
      <w:sz w:val="22"/>
      <w:szCs w:val="22"/>
    </w:rPr>
  </w:style>
  <w:style w:type="character" w:customStyle="1" w:styleId="PolicySublistChar">
    <w:name w:val="Policy Sublist Char"/>
    <w:basedOn w:val="DefaultParagraphFont"/>
    <w:link w:val="PolicySublist"/>
    <w:rsid w:val="00A705B7"/>
    <w:rPr>
      <w:rFonts w:ascii="Helvetica Neue Light" w:eastAsia="Times New Roman" w:hAnsi="Helvetica Neue Light" w:cs="Lato-Regular"/>
      <w:b/>
      <w:bCs/>
      <w:color w:val="000000" w:themeColor="text1"/>
      <w:kern w:val="0"/>
      <w:sz w:val="22"/>
      <w:szCs w:val="22"/>
      <w:lang w:eastAsia="en-GB"/>
      <w14:ligatures w14:val="none"/>
    </w:rPr>
  </w:style>
  <w:style w:type="paragraph" w:customStyle="1" w:styleId="Policy">
    <w:name w:val="Policy"/>
    <w:basedOn w:val="Normal"/>
    <w:link w:val="PolicyChar"/>
    <w:qFormat/>
    <w:rsid w:val="00A705B7"/>
    <w:pPr>
      <w:tabs>
        <w:tab w:val="num" w:pos="720"/>
      </w:tabs>
      <w:autoSpaceDE w:val="0"/>
      <w:autoSpaceDN w:val="0"/>
      <w:adjustRightInd w:val="0"/>
      <w:ind w:left="357" w:hanging="357"/>
      <w:contextualSpacing/>
    </w:pPr>
    <w:rPr>
      <w:rFonts w:ascii="Helvetica Neue Light" w:hAnsi="Helvetica Neue Light"/>
      <w:b/>
      <w:bCs/>
      <w:sz w:val="22"/>
      <w:szCs w:val="22"/>
    </w:rPr>
  </w:style>
  <w:style w:type="character" w:customStyle="1" w:styleId="PolicyChar">
    <w:name w:val="Policy Char"/>
    <w:basedOn w:val="DefaultParagraphFont"/>
    <w:link w:val="Policy"/>
    <w:rsid w:val="00A705B7"/>
    <w:rPr>
      <w:rFonts w:ascii="Helvetica Neue Light" w:eastAsia="Times New Roman" w:hAnsi="Helvetica Neue Light" w:cs="Times New Roman"/>
      <w:b/>
      <w:bCs/>
      <w:kern w:val="0"/>
      <w:sz w:val="22"/>
      <w:szCs w:val="22"/>
      <w:lang w:eastAsia="en-GB"/>
      <w14:ligatures w14:val="none"/>
    </w:rPr>
  </w:style>
  <w:style w:type="paragraph" w:customStyle="1" w:styleId="Policiesnonumbers">
    <w:name w:val="Policies no numbers"/>
    <w:basedOn w:val="Policy"/>
    <w:link w:val="PoliciesnonumbersChar"/>
    <w:autoRedefine/>
    <w:qFormat/>
    <w:rsid w:val="00A705B7"/>
    <w:pPr>
      <w:tabs>
        <w:tab w:val="clear" w:pos="720"/>
      </w:tabs>
      <w:spacing w:before="160" w:after="160"/>
      <w:ind w:left="0" w:firstLine="0"/>
      <w:contextualSpacing w:val="0"/>
    </w:pPr>
  </w:style>
  <w:style w:type="character" w:customStyle="1" w:styleId="PoliciesnonumbersChar">
    <w:name w:val="Policies no numbers Char"/>
    <w:basedOn w:val="PolicyChar"/>
    <w:link w:val="Policiesnonumbers"/>
    <w:rsid w:val="00A705B7"/>
    <w:rPr>
      <w:rFonts w:ascii="Helvetica Neue Light" w:eastAsia="Times New Roman" w:hAnsi="Helvetica Neue Light" w:cs="Times New Roman"/>
      <w:b/>
      <w:bCs/>
      <w:kern w:val="0"/>
      <w:sz w:val="22"/>
      <w:szCs w:val="22"/>
      <w:lang w:eastAsia="en-GB"/>
      <w14:ligatures w14:val="none"/>
    </w:rPr>
  </w:style>
  <w:style w:type="paragraph" w:customStyle="1" w:styleId="PolicySublist2">
    <w:name w:val="Policy Sublist 2"/>
    <w:basedOn w:val="ListParagraph"/>
    <w:link w:val="PolicySublist2Char"/>
    <w:autoRedefine/>
    <w:qFormat/>
    <w:rsid w:val="00A705B7"/>
    <w:pPr>
      <w:ind w:left="1077"/>
    </w:pPr>
    <w:rPr>
      <w:rFonts w:ascii="Helvetica Neue Light" w:hAnsi="Helvetica Neue Light" w:cs="Lato-Regular"/>
      <w:b/>
      <w:bCs/>
      <w:color w:val="000000" w:themeColor="text1"/>
      <w:sz w:val="22"/>
      <w:szCs w:val="22"/>
    </w:rPr>
  </w:style>
  <w:style w:type="character" w:customStyle="1" w:styleId="PolicySublist2Char">
    <w:name w:val="Policy Sublist 2 Char"/>
    <w:basedOn w:val="DefaultParagraphFont"/>
    <w:link w:val="PolicySublist2"/>
    <w:rsid w:val="00A705B7"/>
    <w:rPr>
      <w:rFonts w:ascii="Helvetica Neue Light" w:eastAsia="Times New Roman" w:hAnsi="Helvetica Neue Light" w:cs="Lato-Regular"/>
      <w:b/>
      <w:bCs/>
      <w:color w:val="000000" w:themeColor="text1"/>
      <w:kern w:val="0"/>
      <w:sz w:val="22"/>
      <w:szCs w:val="22"/>
      <w:lang w:eastAsia="en-GB"/>
      <w14:ligatures w14:val="none"/>
    </w:rPr>
  </w:style>
  <w:style w:type="paragraph" w:customStyle="1" w:styleId="NormInfo">
    <w:name w:val="Norm Info"/>
    <w:basedOn w:val="ListParagraph"/>
    <w:link w:val="NormInfoChar"/>
    <w:autoRedefine/>
    <w:qFormat/>
    <w:rsid w:val="00A705B7"/>
    <w:pPr>
      <w:tabs>
        <w:tab w:val="num" w:pos="720"/>
      </w:tabs>
      <w:ind w:hanging="720"/>
      <w:contextualSpacing w:val="0"/>
    </w:pPr>
  </w:style>
  <w:style w:type="character" w:customStyle="1" w:styleId="NormInfoChar">
    <w:name w:val="Norm Info Char"/>
    <w:basedOn w:val="DefaultParagraphFont"/>
    <w:link w:val="NormInfo"/>
    <w:rsid w:val="00A705B7"/>
    <w:rPr>
      <w:rFonts w:ascii="Abadi ExtraLight" w:eastAsia="Times New Roman" w:hAnsi="Abadi ExtraLight" w:cs="Times New Roman"/>
      <w:kern w:val="0"/>
      <w:lang w:eastAsia="en-GB"/>
      <w14:ligatures w14:val="none"/>
    </w:rPr>
  </w:style>
  <w:style w:type="paragraph" w:customStyle="1" w:styleId="NormApp">
    <w:name w:val="Norm App"/>
    <w:basedOn w:val="Normal"/>
    <w:link w:val="NormAppChar"/>
    <w:autoRedefine/>
    <w:qFormat/>
    <w:rsid w:val="00A705B7"/>
    <w:pPr>
      <w:tabs>
        <w:tab w:val="num" w:pos="720"/>
      </w:tabs>
      <w:ind w:left="720" w:hanging="720"/>
    </w:pPr>
    <w:rPr>
      <w:rFonts w:ascii="Helvetica Neue Light" w:hAnsi="Helvetica Neue Light"/>
      <w:sz w:val="22"/>
      <w:szCs w:val="22"/>
    </w:rPr>
  </w:style>
  <w:style w:type="character" w:customStyle="1" w:styleId="NormAppChar">
    <w:name w:val="Norm App Char"/>
    <w:basedOn w:val="DefaultParagraphFont"/>
    <w:link w:val="NormApp"/>
    <w:rsid w:val="00A705B7"/>
    <w:rPr>
      <w:rFonts w:ascii="Helvetica Neue Light" w:eastAsia="Times New Roman" w:hAnsi="Helvetica Neue Light" w:cs="Times New Roman"/>
      <w:kern w:val="0"/>
      <w:sz w:val="22"/>
      <w:szCs w:val="22"/>
      <w:lang w:eastAsia="en-GB"/>
      <w14:ligatures w14:val="none"/>
    </w:rPr>
  </w:style>
  <w:style w:type="paragraph" w:styleId="Subtitle">
    <w:name w:val="Subtitle"/>
    <w:basedOn w:val="Normal"/>
    <w:next w:val="Normal"/>
    <w:link w:val="SubtitleChar"/>
    <w:uiPriority w:val="11"/>
    <w:qFormat/>
    <w:rsid w:val="00A705B7"/>
    <w:pPr>
      <w:numPr>
        <w:ilvl w:val="1"/>
      </w:numPr>
      <w:spacing w:before="120" w:after="120"/>
      <w:ind w:left="99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5B7"/>
    <w:rPr>
      <w:rFonts w:ascii="Abadi ExtraLight" w:eastAsiaTheme="majorEastAsia" w:hAnsi="Abadi ExtraLight" w:cstheme="majorBidi"/>
      <w:color w:val="595959" w:themeColor="text1" w:themeTint="A6"/>
      <w:spacing w:val="15"/>
      <w:kern w:val="0"/>
      <w:sz w:val="28"/>
      <w:szCs w:val="28"/>
      <w:lang w:eastAsia="en-GB"/>
      <w14:ligatures w14:val="none"/>
    </w:rPr>
  </w:style>
  <w:style w:type="character" w:customStyle="1" w:styleId="Heading1Char">
    <w:name w:val="Heading 1 Char"/>
    <w:basedOn w:val="DefaultParagraphFont"/>
    <w:link w:val="Heading1"/>
    <w:uiPriority w:val="9"/>
    <w:rsid w:val="009E00E7"/>
    <w:rPr>
      <w:rFonts w:asciiTheme="majorHAnsi" w:eastAsiaTheme="majorEastAsia" w:hAnsiTheme="majorHAnsi" w:cstheme="majorBidi"/>
      <w:color w:val="0F4761" w:themeColor="accent1" w:themeShade="BF"/>
      <w:kern w:val="0"/>
      <w:sz w:val="40"/>
      <w:szCs w:val="40"/>
      <w:lang w:eastAsia="en-GB"/>
      <w14:ligatures w14:val="none"/>
    </w:rPr>
  </w:style>
  <w:style w:type="character" w:customStyle="1" w:styleId="Heading2Char">
    <w:name w:val="Heading 2 Char"/>
    <w:basedOn w:val="DefaultParagraphFont"/>
    <w:link w:val="Heading2"/>
    <w:uiPriority w:val="9"/>
    <w:semiHidden/>
    <w:rsid w:val="009E00E7"/>
    <w:rPr>
      <w:rFonts w:asciiTheme="majorHAnsi" w:eastAsiaTheme="majorEastAsia" w:hAnsiTheme="majorHAnsi" w:cstheme="majorBidi"/>
      <w:color w:val="0F4761" w:themeColor="accent1" w:themeShade="BF"/>
      <w:kern w:val="0"/>
      <w:sz w:val="32"/>
      <w:szCs w:val="32"/>
      <w:lang w:eastAsia="en-GB"/>
      <w14:ligatures w14:val="none"/>
    </w:rPr>
  </w:style>
  <w:style w:type="character" w:customStyle="1" w:styleId="Heading3Char">
    <w:name w:val="Heading 3 Char"/>
    <w:basedOn w:val="DefaultParagraphFont"/>
    <w:link w:val="Heading3"/>
    <w:uiPriority w:val="9"/>
    <w:semiHidden/>
    <w:rsid w:val="009E00E7"/>
    <w:rPr>
      <w:rFonts w:eastAsiaTheme="majorEastAsia" w:cstheme="majorBidi"/>
      <w:color w:val="0F4761" w:themeColor="accent1" w:themeShade="BF"/>
      <w:kern w:val="0"/>
      <w:sz w:val="28"/>
      <w:szCs w:val="28"/>
      <w:lang w:eastAsia="en-GB"/>
      <w14:ligatures w14:val="none"/>
    </w:rPr>
  </w:style>
  <w:style w:type="character" w:customStyle="1" w:styleId="Heading4Char">
    <w:name w:val="Heading 4 Char"/>
    <w:basedOn w:val="DefaultParagraphFont"/>
    <w:link w:val="Heading4"/>
    <w:uiPriority w:val="9"/>
    <w:semiHidden/>
    <w:rsid w:val="009E00E7"/>
    <w:rPr>
      <w:rFonts w:eastAsiaTheme="majorEastAsia" w:cstheme="majorBidi"/>
      <w:i/>
      <w:iCs/>
      <w:color w:val="0F4761" w:themeColor="accent1" w:themeShade="BF"/>
      <w:kern w:val="0"/>
      <w:lang w:eastAsia="en-GB"/>
      <w14:ligatures w14:val="none"/>
    </w:rPr>
  </w:style>
  <w:style w:type="character" w:customStyle="1" w:styleId="Heading5Char">
    <w:name w:val="Heading 5 Char"/>
    <w:basedOn w:val="DefaultParagraphFont"/>
    <w:link w:val="Heading5"/>
    <w:uiPriority w:val="9"/>
    <w:semiHidden/>
    <w:rsid w:val="009E00E7"/>
    <w:rPr>
      <w:rFonts w:eastAsiaTheme="majorEastAsia" w:cstheme="majorBidi"/>
      <w:color w:val="0F4761" w:themeColor="accent1" w:themeShade="BF"/>
      <w:kern w:val="0"/>
      <w:lang w:eastAsia="en-GB"/>
      <w14:ligatures w14:val="none"/>
    </w:rPr>
  </w:style>
  <w:style w:type="character" w:customStyle="1" w:styleId="Heading6Char">
    <w:name w:val="Heading 6 Char"/>
    <w:basedOn w:val="DefaultParagraphFont"/>
    <w:link w:val="Heading6"/>
    <w:uiPriority w:val="9"/>
    <w:semiHidden/>
    <w:rsid w:val="009E00E7"/>
    <w:rPr>
      <w:rFonts w:eastAsiaTheme="majorEastAsia" w:cstheme="majorBidi"/>
      <w:i/>
      <w:iCs/>
      <w:color w:val="595959" w:themeColor="text1" w:themeTint="A6"/>
      <w:kern w:val="0"/>
      <w:lang w:eastAsia="en-GB"/>
      <w14:ligatures w14:val="none"/>
    </w:rPr>
  </w:style>
  <w:style w:type="character" w:customStyle="1" w:styleId="Heading7Char">
    <w:name w:val="Heading 7 Char"/>
    <w:basedOn w:val="DefaultParagraphFont"/>
    <w:link w:val="Heading7"/>
    <w:uiPriority w:val="9"/>
    <w:semiHidden/>
    <w:rsid w:val="009E00E7"/>
    <w:rPr>
      <w:rFonts w:eastAsiaTheme="majorEastAsia" w:cstheme="majorBidi"/>
      <w:color w:val="595959" w:themeColor="text1" w:themeTint="A6"/>
      <w:kern w:val="0"/>
      <w:lang w:eastAsia="en-GB"/>
      <w14:ligatures w14:val="none"/>
    </w:rPr>
  </w:style>
  <w:style w:type="character" w:customStyle="1" w:styleId="Heading8Char">
    <w:name w:val="Heading 8 Char"/>
    <w:basedOn w:val="DefaultParagraphFont"/>
    <w:link w:val="Heading8"/>
    <w:uiPriority w:val="9"/>
    <w:semiHidden/>
    <w:rsid w:val="009E00E7"/>
    <w:rPr>
      <w:rFonts w:eastAsiaTheme="majorEastAsia" w:cstheme="majorBidi"/>
      <w:i/>
      <w:iCs/>
      <w:color w:val="272727" w:themeColor="text1" w:themeTint="D8"/>
      <w:kern w:val="0"/>
      <w:lang w:eastAsia="en-GB"/>
      <w14:ligatures w14:val="none"/>
    </w:rPr>
  </w:style>
  <w:style w:type="character" w:customStyle="1" w:styleId="Heading9Char">
    <w:name w:val="Heading 9 Char"/>
    <w:basedOn w:val="DefaultParagraphFont"/>
    <w:link w:val="Heading9"/>
    <w:uiPriority w:val="9"/>
    <w:semiHidden/>
    <w:rsid w:val="009E00E7"/>
    <w:rPr>
      <w:rFonts w:eastAsiaTheme="majorEastAsia" w:cstheme="majorBidi"/>
      <w:color w:val="272727" w:themeColor="text1" w:themeTint="D8"/>
      <w:kern w:val="0"/>
      <w:lang w:eastAsia="en-GB"/>
      <w14:ligatures w14:val="none"/>
    </w:rPr>
  </w:style>
  <w:style w:type="paragraph" w:styleId="Title">
    <w:name w:val="Title"/>
    <w:basedOn w:val="Normal"/>
    <w:next w:val="Normal"/>
    <w:link w:val="TitleChar"/>
    <w:uiPriority w:val="10"/>
    <w:qFormat/>
    <w:rsid w:val="009E00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0E7"/>
    <w:rPr>
      <w:rFonts w:asciiTheme="majorHAnsi" w:eastAsiaTheme="majorEastAsia" w:hAnsiTheme="majorHAnsi" w:cstheme="majorBidi"/>
      <w:spacing w:val="-10"/>
      <w:kern w:val="28"/>
      <w:sz w:val="56"/>
      <w:szCs w:val="56"/>
      <w:lang w:eastAsia="en-GB"/>
      <w14:ligatures w14:val="none"/>
    </w:rPr>
  </w:style>
  <w:style w:type="paragraph" w:styleId="Quote">
    <w:name w:val="Quote"/>
    <w:basedOn w:val="Normal"/>
    <w:next w:val="Normal"/>
    <w:link w:val="QuoteChar"/>
    <w:uiPriority w:val="29"/>
    <w:qFormat/>
    <w:rsid w:val="009E00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00E7"/>
    <w:rPr>
      <w:rFonts w:ascii="Abadi ExtraLight" w:hAnsi="Abadi ExtraLight" w:cs="Times New Roman"/>
      <w:i/>
      <w:iCs/>
      <w:color w:val="404040" w:themeColor="text1" w:themeTint="BF"/>
      <w:kern w:val="0"/>
      <w:lang w:eastAsia="en-GB"/>
      <w14:ligatures w14:val="none"/>
    </w:rPr>
  </w:style>
  <w:style w:type="character" w:styleId="IntenseEmphasis">
    <w:name w:val="Intense Emphasis"/>
    <w:basedOn w:val="DefaultParagraphFont"/>
    <w:uiPriority w:val="21"/>
    <w:qFormat/>
    <w:rsid w:val="009E00E7"/>
    <w:rPr>
      <w:i/>
      <w:iCs/>
      <w:color w:val="0F4761" w:themeColor="accent1" w:themeShade="BF"/>
    </w:rPr>
  </w:style>
  <w:style w:type="paragraph" w:styleId="IntenseQuote">
    <w:name w:val="Intense Quote"/>
    <w:basedOn w:val="Normal"/>
    <w:next w:val="Normal"/>
    <w:link w:val="IntenseQuoteChar"/>
    <w:uiPriority w:val="30"/>
    <w:qFormat/>
    <w:rsid w:val="009E0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0E7"/>
    <w:rPr>
      <w:rFonts w:ascii="Abadi ExtraLight" w:hAnsi="Abadi ExtraLight" w:cs="Times New Roman"/>
      <w:i/>
      <w:iCs/>
      <w:color w:val="0F4761" w:themeColor="accent1" w:themeShade="BF"/>
      <w:kern w:val="0"/>
      <w:lang w:eastAsia="en-GB"/>
      <w14:ligatures w14:val="none"/>
    </w:rPr>
  </w:style>
  <w:style w:type="character" w:styleId="IntenseReference">
    <w:name w:val="Intense Reference"/>
    <w:basedOn w:val="DefaultParagraphFont"/>
    <w:uiPriority w:val="32"/>
    <w:qFormat/>
    <w:rsid w:val="009E00E7"/>
    <w:rPr>
      <w:b/>
      <w:bCs/>
      <w:smallCaps/>
      <w:color w:val="0F4761" w:themeColor="accent1" w:themeShade="BF"/>
      <w:spacing w:val="5"/>
    </w:rPr>
  </w:style>
  <w:style w:type="character" w:styleId="Hyperlink">
    <w:name w:val="Hyperlink"/>
    <w:basedOn w:val="DefaultParagraphFont"/>
    <w:uiPriority w:val="99"/>
    <w:unhideWhenUsed/>
    <w:rsid w:val="00572676"/>
    <w:rPr>
      <w:color w:val="467886" w:themeColor="hyperlink"/>
      <w:u w:val="single"/>
    </w:rPr>
  </w:style>
  <w:style w:type="character" w:styleId="UnresolvedMention">
    <w:name w:val="Unresolved Mention"/>
    <w:basedOn w:val="DefaultParagraphFont"/>
    <w:uiPriority w:val="99"/>
    <w:semiHidden/>
    <w:unhideWhenUsed/>
    <w:rsid w:val="00572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tradenparishcouncil.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Stubbs</dc:creator>
  <cp:keywords/>
  <dc:description/>
  <cp:lastModifiedBy>Adrian Foulkes</cp:lastModifiedBy>
  <cp:revision>5</cp:revision>
  <dcterms:created xsi:type="dcterms:W3CDTF">2026-05-20T14:41:00Z</dcterms:created>
  <dcterms:modified xsi:type="dcterms:W3CDTF">2026-05-21T09:25:00Z</dcterms:modified>
</cp:coreProperties>
</file>